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F597" w14:textId="77777777" w:rsidR="00AF451C" w:rsidRDefault="00000000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334F022" wp14:editId="50ED3945">
            <wp:simplePos x="0" y="0"/>
            <wp:positionH relativeFrom="column">
              <wp:posOffset>1477962</wp:posOffset>
            </wp:positionH>
            <wp:positionV relativeFrom="paragraph">
              <wp:posOffset>0</wp:posOffset>
            </wp:positionV>
            <wp:extent cx="3376295" cy="132842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C5A5A7" w14:textId="77777777" w:rsidR="00AF451C" w:rsidRDefault="00AF451C">
      <w:pPr>
        <w:ind w:left="1" w:hanging="3"/>
        <w:rPr>
          <w:rFonts w:ascii="Arial" w:eastAsia="Arial" w:hAnsi="Arial" w:cs="Arial"/>
          <w:color w:val="0055A4"/>
          <w:sz w:val="28"/>
          <w:szCs w:val="28"/>
        </w:rPr>
      </w:pPr>
    </w:p>
    <w:p w14:paraId="5E70E4FD" w14:textId="77777777" w:rsidR="00AF451C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Third Grade Supply List</w:t>
      </w:r>
    </w:p>
    <w:p w14:paraId="2C0D9846" w14:textId="77777777" w:rsidR="00AF451C" w:rsidRDefault="00000000">
      <w:pPr>
        <w:ind w:left="2" w:hanging="4"/>
        <w:jc w:val="center"/>
        <w:rPr>
          <w:rFonts w:ascii="Calibri" w:eastAsia="Calibri" w:hAnsi="Calibri" w:cs="Calibri"/>
          <w:color w:val="0055A4"/>
          <w:sz w:val="40"/>
          <w:szCs w:val="40"/>
        </w:rPr>
      </w:pPr>
      <w:r>
        <w:rPr>
          <w:rFonts w:ascii="Calibri" w:eastAsia="Calibri" w:hAnsi="Calibri" w:cs="Calibri"/>
          <w:b/>
          <w:color w:val="0055A4"/>
          <w:sz w:val="40"/>
          <w:szCs w:val="40"/>
        </w:rPr>
        <w:t>2024-2025</w:t>
      </w:r>
    </w:p>
    <w:p w14:paraId="20979185" w14:textId="77777777" w:rsidR="00AF451C" w:rsidRDefault="00AF451C">
      <w:pPr>
        <w:spacing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1B657DB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Plastic folders with prongs</w:t>
      </w:r>
    </w:p>
    <w:p w14:paraId="7B5563C4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Highlighter, chisel tip, yellow, w/pkt clip</w:t>
      </w:r>
    </w:p>
    <w:p w14:paraId="15E1561C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4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Glue Sticks, Elmer’s Washable</w:t>
      </w:r>
    </w:p>
    <w:p w14:paraId="00B1260D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 xml:space="preserve">Composition book, wide ruled, 100 sheets </w:t>
      </w:r>
    </w:p>
    <w:p w14:paraId="270D64D7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 Bx</w:t>
      </w:r>
      <w:r>
        <w:rPr>
          <w:rFonts w:ascii="Calibri" w:eastAsia="Calibri" w:hAnsi="Calibri" w:cs="Calibri"/>
          <w:sz w:val="28"/>
          <w:szCs w:val="28"/>
        </w:rPr>
        <w:tab/>
        <w:t>Crayons, tuck box, 24/box</w:t>
      </w:r>
    </w:p>
    <w:p w14:paraId="47E254B6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Pk</w:t>
      </w:r>
      <w:r>
        <w:rPr>
          <w:rFonts w:ascii="Calibri" w:eastAsia="Calibri" w:hAnsi="Calibri" w:cs="Calibri"/>
          <w:sz w:val="28"/>
          <w:szCs w:val="28"/>
        </w:rPr>
        <w:tab/>
        <w:t>Markers, Classic Colors, wide tip, 10/set</w:t>
      </w:r>
    </w:p>
    <w:p w14:paraId="50D8AFD5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Pk</w:t>
      </w:r>
      <w:r>
        <w:rPr>
          <w:rFonts w:ascii="Calibri" w:eastAsia="Calibri" w:hAnsi="Calibri" w:cs="Calibri"/>
          <w:sz w:val="28"/>
          <w:szCs w:val="28"/>
        </w:rPr>
        <w:tab/>
        <w:t>Colored Pencils, 7”, sharpened, 12/</w:t>
      </w:r>
      <w:proofErr w:type="gramStart"/>
      <w:r>
        <w:rPr>
          <w:rFonts w:ascii="Calibri" w:eastAsia="Calibri" w:hAnsi="Calibri" w:cs="Calibri"/>
          <w:sz w:val="28"/>
          <w:szCs w:val="28"/>
        </w:rPr>
        <w:t>set</w:t>
      </w:r>
      <w:proofErr w:type="gramEnd"/>
    </w:p>
    <w:p w14:paraId="23DE5B38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Pk</w:t>
      </w:r>
      <w:r>
        <w:rPr>
          <w:rFonts w:ascii="Calibri" w:eastAsia="Calibri" w:hAnsi="Calibri" w:cs="Calibri"/>
          <w:sz w:val="28"/>
          <w:szCs w:val="28"/>
        </w:rPr>
        <w:tab/>
        <w:t>Filler paper, wide rule, 10.5” x 8”, 120/pk</w:t>
      </w:r>
    </w:p>
    <w:p w14:paraId="245E28D8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Disinfection Wipes, bleach free, Cannister, 35 Ct.</w:t>
      </w:r>
    </w:p>
    <w:p w14:paraId="4B51B478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Bx</w:t>
      </w:r>
      <w:r>
        <w:rPr>
          <w:rFonts w:ascii="Calibri" w:eastAsia="Calibri" w:hAnsi="Calibri" w:cs="Calibri"/>
          <w:sz w:val="28"/>
          <w:szCs w:val="28"/>
        </w:rPr>
        <w:tab/>
        <w:t>Facial tissue</w:t>
      </w:r>
    </w:p>
    <w:p w14:paraId="18853CCF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Rl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Paper towels</w:t>
      </w:r>
    </w:p>
    <w:p w14:paraId="4A7A832D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 w:cs="Calibri"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  <w:t>headphones/earbuds</w:t>
      </w:r>
    </w:p>
    <w:p w14:paraId="5907351B" w14:textId="77777777" w:rsidR="00AF451C" w:rsidRDefault="00AF451C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048D2BE6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Girls- gallon size </w:t>
      </w:r>
      <w:proofErr w:type="spellStart"/>
      <w:r>
        <w:rPr>
          <w:rFonts w:ascii="Calibri" w:eastAsia="Calibri" w:hAnsi="Calibri" w:cs="Calibri"/>
          <w:sz w:val="28"/>
          <w:szCs w:val="28"/>
        </w:rPr>
        <w:t>ziplock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bags</w:t>
      </w:r>
    </w:p>
    <w:p w14:paraId="36D9B6ED" w14:textId="77777777" w:rsidR="00AF451C" w:rsidRDefault="00000000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Boys- quart size </w:t>
      </w:r>
      <w:proofErr w:type="spellStart"/>
      <w:r>
        <w:rPr>
          <w:rFonts w:ascii="Calibri" w:eastAsia="Calibri" w:hAnsi="Calibri" w:cs="Calibri"/>
          <w:sz w:val="28"/>
          <w:szCs w:val="28"/>
        </w:rPr>
        <w:t>ziplock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bags</w:t>
      </w:r>
    </w:p>
    <w:p w14:paraId="594B678E" w14:textId="77777777" w:rsidR="00AF451C" w:rsidRDefault="00AF451C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3CD09B09" w14:textId="77777777" w:rsidR="00AF451C" w:rsidRDefault="00AF451C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29D88A0D" w14:textId="77777777" w:rsidR="00AF451C" w:rsidRDefault="00AF451C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  <w:highlight w:val="cyan"/>
        </w:rPr>
      </w:pPr>
    </w:p>
    <w:sectPr w:rsidR="00AF4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8C66" w14:textId="77777777" w:rsidR="00FF531D" w:rsidRDefault="00FF531D">
      <w:pPr>
        <w:spacing w:line="240" w:lineRule="auto"/>
        <w:ind w:left="0" w:hanging="2"/>
      </w:pPr>
      <w:r>
        <w:separator/>
      </w:r>
    </w:p>
  </w:endnote>
  <w:endnote w:type="continuationSeparator" w:id="0">
    <w:p w14:paraId="2DB1DEFB" w14:textId="77777777" w:rsidR="00FF531D" w:rsidRDefault="00FF5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3094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F0F1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3B4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6899" w14:textId="77777777" w:rsidR="00FF531D" w:rsidRDefault="00FF531D">
      <w:pPr>
        <w:spacing w:line="240" w:lineRule="auto"/>
        <w:ind w:left="0" w:hanging="2"/>
      </w:pPr>
      <w:r>
        <w:separator/>
      </w:r>
    </w:p>
  </w:footnote>
  <w:footnote w:type="continuationSeparator" w:id="0">
    <w:p w14:paraId="76F48602" w14:textId="77777777" w:rsidR="00FF531D" w:rsidRDefault="00FF53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2031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6A1A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8A04" w14:textId="77777777" w:rsidR="00AF451C" w:rsidRDefault="00AF45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1C"/>
    <w:rsid w:val="00516FC6"/>
    <w:rsid w:val="00752FD0"/>
    <w:rsid w:val="00AF451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142C2"/>
  <w15:docId w15:val="{480DB864-1A60-5D46-B72A-7F31B22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lcWjBi4HjeccIcjg6Jh6T7I7Q==">CgMxLjA4AHIhMXlaVGVwX0J1aWJGRDZlaUtIR0FrR2toTHhUbGZUN0JX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Jenny Breazeale</cp:lastModifiedBy>
  <cp:revision>2</cp:revision>
  <dcterms:created xsi:type="dcterms:W3CDTF">2024-05-10T19:11:00Z</dcterms:created>
  <dcterms:modified xsi:type="dcterms:W3CDTF">2024-05-10T19:11:00Z</dcterms:modified>
</cp:coreProperties>
</file>